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36CFA" w14:textId="6E8B108A" w:rsidR="00257AA0" w:rsidRDefault="00CD75FE" w:rsidP="00CD75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of Whiting</w:t>
      </w:r>
    </w:p>
    <w:p w14:paraId="350C9F93" w14:textId="0318994F" w:rsidR="00070CC0" w:rsidRDefault="00CD75FE" w:rsidP="00CD75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***Notice of </w:t>
      </w:r>
      <w:r w:rsidR="00070CC0">
        <w:rPr>
          <w:b/>
          <w:bCs/>
          <w:sz w:val="32"/>
          <w:szCs w:val="32"/>
        </w:rPr>
        <w:t>Special Town Meeting</w:t>
      </w:r>
      <w:r w:rsidR="00445494">
        <w:rPr>
          <w:b/>
          <w:bCs/>
          <w:sz w:val="32"/>
          <w:szCs w:val="32"/>
        </w:rPr>
        <w:t>***</w:t>
      </w:r>
    </w:p>
    <w:p w14:paraId="2FD20084" w14:textId="77777777" w:rsidR="00CD75FE" w:rsidRDefault="00CD75FE" w:rsidP="00CD75FE">
      <w:pPr>
        <w:jc w:val="center"/>
        <w:rPr>
          <w:b/>
          <w:bCs/>
          <w:sz w:val="32"/>
          <w:szCs w:val="32"/>
        </w:rPr>
      </w:pPr>
    </w:p>
    <w:p w14:paraId="1646A886" w14:textId="5478F82A" w:rsidR="00DF50A7" w:rsidRDefault="003363EC" w:rsidP="003363EC">
      <w:pPr>
        <w:rPr>
          <w:sz w:val="24"/>
          <w:szCs w:val="24"/>
        </w:rPr>
      </w:pPr>
      <w:r w:rsidRPr="003363EC">
        <w:rPr>
          <w:sz w:val="24"/>
          <w:szCs w:val="24"/>
        </w:rPr>
        <w:t xml:space="preserve">The legal voters of the Town of </w:t>
      </w:r>
      <w:r>
        <w:rPr>
          <w:sz w:val="24"/>
          <w:szCs w:val="24"/>
        </w:rPr>
        <w:t>Whiting</w:t>
      </w:r>
      <w:r w:rsidRPr="003363EC">
        <w:rPr>
          <w:sz w:val="24"/>
          <w:szCs w:val="24"/>
        </w:rPr>
        <w:t xml:space="preserve">, in the County of Addison, the State of Vermont are hereby warned and notified to meet at the </w:t>
      </w:r>
      <w:r>
        <w:rPr>
          <w:sz w:val="24"/>
          <w:szCs w:val="24"/>
        </w:rPr>
        <w:t>Whiting Town Hall</w:t>
      </w:r>
      <w:r w:rsidR="00445494">
        <w:rPr>
          <w:sz w:val="24"/>
          <w:szCs w:val="24"/>
        </w:rPr>
        <w:t xml:space="preserve">, 27 South Main Street, Whiting, </w:t>
      </w:r>
      <w:r w:rsidR="00CA4D4A">
        <w:rPr>
          <w:sz w:val="24"/>
          <w:szCs w:val="24"/>
        </w:rPr>
        <w:t>VT</w:t>
      </w:r>
      <w:r w:rsidR="00445494">
        <w:rPr>
          <w:sz w:val="24"/>
          <w:szCs w:val="24"/>
        </w:rPr>
        <w:t xml:space="preserve">, at 6:30 PM </w:t>
      </w:r>
      <w:r w:rsidR="00DF50A7">
        <w:rPr>
          <w:sz w:val="24"/>
          <w:szCs w:val="24"/>
        </w:rPr>
        <w:t>on June 18, 2024, to consider</w:t>
      </w:r>
      <w:r w:rsidR="00B7534F">
        <w:rPr>
          <w:sz w:val="24"/>
          <w:szCs w:val="24"/>
        </w:rPr>
        <w:t xml:space="preserve"> and vote on</w:t>
      </w:r>
      <w:r w:rsidR="00DF50A7">
        <w:rPr>
          <w:sz w:val="24"/>
          <w:szCs w:val="24"/>
        </w:rPr>
        <w:t xml:space="preserve"> the following non-binding advisory article:</w:t>
      </w:r>
    </w:p>
    <w:p w14:paraId="41B538A7" w14:textId="38D56E63" w:rsidR="00A97DA8" w:rsidRPr="00A97DA8" w:rsidRDefault="00180187" w:rsidP="00A97DA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534F">
        <w:rPr>
          <w:sz w:val="24"/>
          <w:szCs w:val="24"/>
        </w:rPr>
        <w:t>Shall the voters of the Town of Whiting advise the Whiting Select Board to enact a</w:t>
      </w:r>
      <w:r w:rsidR="00B7534F">
        <w:rPr>
          <w:sz w:val="24"/>
          <w:szCs w:val="24"/>
        </w:rPr>
        <w:t xml:space="preserve"> proposed </w:t>
      </w:r>
      <w:r w:rsidRPr="00B7534F">
        <w:rPr>
          <w:sz w:val="24"/>
          <w:szCs w:val="24"/>
        </w:rPr>
        <w:t xml:space="preserve">ordinance </w:t>
      </w:r>
      <w:r w:rsidR="00822103">
        <w:rPr>
          <w:sz w:val="24"/>
          <w:szCs w:val="24"/>
        </w:rPr>
        <w:t xml:space="preserve">regulating and </w:t>
      </w:r>
      <w:r w:rsidRPr="00B7534F">
        <w:rPr>
          <w:sz w:val="24"/>
          <w:szCs w:val="24"/>
        </w:rPr>
        <w:t xml:space="preserve">allowing the operation of All-Terrain Vehicles (ATVs) on </w:t>
      </w:r>
      <w:r w:rsidR="00B7534F" w:rsidRPr="00B7534F">
        <w:rPr>
          <w:sz w:val="24"/>
          <w:szCs w:val="24"/>
        </w:rPr>
        <w:t>certain town highways?</w:t>
      </w:r>
      <w:r w:rsidR="00A97DA8">
        <w:rPr>
          <w:sz w:val="24"/>
          <w:szCs w:val="24"/>
        </w:rPr>
        <w:t xml:space="preserve">  (A copy of the proposed </w:t>
      </w:r>
      <w:r w:rsidR="00822103">
        <w:rPr>
          <w:sz w:val="24"/>
          <w:szCs w:val="24"/>
        </w:rPr>
        <w:t>o</w:t>
      </w:r>
      <w:r w:rsidR="00A97DA8">
        <w:rPr>
          <w:sz w:val="24"/>
          <w:szCs w:val="24"/>
        </w:rPr>
        <w:t>rdinance is available for inspection at the Town Clerk’s Office, 29 South Main S</w:t>
      </w:r>
      <w:r w:rsidR="00CA4D4A">
        <w:rPr>
          <w:sz w:val="24"/>
          <w:szCs w:val="24"/>
        </w:rPr>
        <w:t>treet</w:t>
      </w:r>
      <w:r w:rsidR="00A97DA8">
        <w:rPr>
          <w:sz w:val="24"/>
          <w:szCs w:val="24"/>
        </w:rPr>
        <w:t>, Whiting, VT during regularly scheduled hours.)</w:t>
      </w:r>
    </w:p>
    <w:p w14:paraId="5C3973EE" w14:textId="77777777" w:rsidR="00054178" w:rsidRDefault="00054178" w:rsidP="00CD75FE">
      <w:pPr>
        <w:rPr>
          <w:sz w:val="24"/>
          <w:szCs w:val="24"/>
        </w:rPr>
      </w:pPr>
    </w:p>
    <w:p w14:paraId="5C9D6760" w14:textId="353A62AA" w:rsidR="00054178" w:rsidRDefault="00054178" w:rsidP="00CD75FE">
      <w:pPr>
        <w:rPr>
          <w:sz w:val="24"/>
          <w:szCs w:val="24"/>
        </w:rPr>
      </w:pPr>
      <w:r>
        <w:rPr>
          <w:sz w:val="24"/>
          <w:szCs w:val="24"/>
        </w:rPr>
        <w:t>Whiting Select Board</w:t>
      </w:r>
    </w:p>
    <w:p w14:paraId="2B4DDB5C" w14:textId="0E7D4F3E" w:rsidR="00054178" w:rsidRDefault="00054178" w:rsidP="00CD75FE">
      <w:pPr>
        <w:rPr>
          <w:sz w:val="24"/>
          <w:szCs w:val="24"/>
        </w:rPr>
      </w:pPr>
      <w:r>
        <w:rPr>
          <w:sz w:val="24"/>
          <w:szCs w:val="24"/>
        </w:rPr>
        <w:t>Bob Wood, Chair</w:t>
      </w:r>
    </w:p>
    <w:p w14:paraId="3478458E" w14:textId="1198A0F6" w:rsidR="00054178" w:rsidRDefault="00054178" w:rsidP="00CD75FE">
      <w:pPr>
        <w:rPr>
          <w:sz w:val="24"/>
          <w:szCs w:val="24"/>
        </w:rPr>
      </w:pPr>
      <w:r>
        <w:rPr>
          <w:sz w:val="24"/>
          <w:szCs w:val="24"/>
        </w:rPr>
        <w:t>Steve Quenneville</w:t>
      </w:r>
    </w:p>
    <w:p w14:paraId="38BA66AA" w14:textId="0FD69C0C" w:rsidR="00054178" w:rsidRPr="00CD75FE" w:rsidRDefault="00054178" w:rsidP="00CD75F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Marcia King</w:t>
      </w:r>
    </w:p>
    <w:sectPr w:rsidR="00054178" w:rsidRPr="00CD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68C"/>
    <w:multiLevelType w:val="hybridMultilevel"/>
    <w:tmpl w:val="04A0B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70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FE"/>
    <w:rsid w:val="00054178"/>
    <w:rsid w:val="00070CC0"/>
    <w:rsid w:val="00180187"/>
    <w:rsid w:val="00227525"/>
    <w:rsid w:val="00257AA0"/>
    <w:rsid w:val="003363EC"/>
    <w:rsid w:val="00362064"/>
    <w:rsid w:val="00445494"/>
    <w:rsid w:val="005155E4"/>
    <w:rsid w:val="00647078"/>
    <w:rsid w:val="0076532C"/>
    <w:rsid w:val="00822103"/>
    <w:rsid w:val="008521DB"/>
    <w:rsid w:val="0086462C"/>
    <w:rsid w:val="009D794A"/>
    <w:rsid w:val="00A97DA8"/>
    <w:rsid w:val="00B7534F"/>
    <w:rsid w:val="00CA4D4A"/>
    <w:rsid w:val="00CD75FE"/>
    <w:rsid w:val="00D91571"/>
    <w:rsid w:val="00DF50A7"/>
    <w:rsid w:val="00DF7EED"/>
    <w:rsid w:val="00E8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26B7"/>
  <w15:chartTrackingRefBased/>
  <w15:docId w15:val="{8A0E3E58-452A-4F4F-9AA3-D52CE9A7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5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5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df32e-900e-4523-be21-6cc94446628c">
      <Terms xmlns="http://schemas.microsoft.com/office/infopath/2007/PartnerControls"/>
    </lcf76f155ced4ddcb4097134ff3c332f>
    <TaxCatchAll xmlns="6be23854-a010-400d-bc82-870e66c811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45C7FD203924091DCE1FA57FD49C6" ma:contentTypeVersion="18" ma:contentTypeDescription="Create a new document." ma:contentTypeScope="" ma:versionID="b4c732e69aafcfee7009823a34b2cd5e">
  <xsd:schema xmlns:xsd="http://www.w3.org/2001/XMLSchema" xmlns:xs="http://www.w3.org/2001/XMLSchema" xmlns:p="http://schemas.microsoft.com/office/2006/metadata/properties" xmlns:ns2="ac4df32e-900e-4523-be21-6cc94446628c" xmlns:ns3="6be23854-a010-400d-bc82-870e66c8112c" targetNamespace="http://schemas.microsoft.com/office/2006/metadata/properties" ma:root="true" ma:fieldsID="b8e74f2571bad7dfcf3193edd3f3d7a4" ns2:_="" ns3:_="">
    <xsd:import namespace="ac4df32e-900e-4523-be21-6cc94446628c"/>
    <xsd:import namespace="6be23854-a010-400d-bc82-870e66c81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f32e-900e-4523-be21-6cc944466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3c99d6-05ad-4f5d-bce5-ab8d861de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23854-a010-400d-bc82-870e66c81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eda0b3-edbc-4306-9c61-a04be90e2ced}" ma:internalName="TaxCatchAll" ma:showField="CatchAllData" ma:web="6be23854-a010-400d-bc82-870e66c81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39468-AE23-4C1C-A1B3-B3D0B1A8AAE5}">
  <ds:schemaRefs>
    <ds:schemaRef ds:uri="http://schemas.microsoft.com/office/2006/metadata/properties"/>
    <ds:schemaRef ds:uri="http://schemas.microsoft.com/office/infopath/2007/PartnerControls"/>
    <ds:schemaRef ds:uri="ac4df32e-900e-4523-be21-6cc94446628c"/>
    <ds:schemaRef ds:uri="6be23854-a010-400d-bc82-870e66c8112c"/>
  </ds:schemaRefs>
</ds:datastoreItem>
</file>

<file path=customXml/itemProps2.xml><?xml version="1.0" encoding="utf-8"?>
<ds:datastoreItem xmlns:ds="http://schemas.openxmlformats.org/officeDocument/2006/customXml" ds:itemID="{D0B2C098-290B-41B9-B8E3-D7164FF15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2FC8E-C658-44CD-B7AD-782C7C8E8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f32e-900e-4523-be21-6cc94446628c"/>
    <ds:schemaRef ds:uri="6be23854-a010-400d-bc82-870e66c81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Whiting</dc:creator>
  <cp:keywords/>
  <dc:description/>
  <cp:lastModifiedBy>Town of Whiting</cp:lastModifiedBy>
  <cp:revision>2</cp:revision>
  <dcterms:created xsi:type="dcterms:W3CDTF">2024-05-13T20:43:00Z</dcterms:created>
  <dcterms:modified xsi:type="dcterms:W3CDTF">2024-05-13T20:43:00Z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0x010100AFE45C7FD203924091DCE1FA57FD49C6</vt:lpwstr>
  </property>
</Properties>
</file>